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682" w14:textId="77777777" w:rsidR="00EC2268" w:rsidRDefault="00D048F3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</w:rPr>
        <w:pict w14:anchorId="545D0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.15pt;margin-top:-38.25pt;width:453.6pt;height:79.7pt;z-index:-1;visibility:visible">
            <v:imagedata r:id="rId5" o:title=""/>
          </v:shape>
        </w:pict>
      </w:r>
    </w:p>
    <w:p w14:paraId="2D6FD758" w14:textId="77777777" w:rsidR="00EC2268" w:rsidRDefault="00EC2268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6A514B3" w14:textId="77777777" w:rsidR="000A48D6" w:rsidRDefault="000A48D6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617E6AC" w14:textId="77777777" w:rsidR="000A48D6" w:rsidRDefault="000A48D6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DF957E9" w14:textId="77777777" w:rsidR="000A48D6" w:rsidRDefault="000A48D6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1AE5033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 do UMOWY ………………..</w:t>
      </w:r>
    </w:p>
    <w:p w14:paraId="0747841B" w14:textId="77777777" w:rsidR="00767ABB" w:rsidRPr="00056BC4" w:rsidRDefault="00EC2268" w:rsidP="00767ABB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Zakres </w:t>
      </w:r>
      <w:r w:rsidR="00651307" w:rsidRPr="00056BC4">
        <w:rPr>
          <w:rFonts w:ascii="Times New Roman" w:hAnsi="Times New Roman"/>
          <w:color w:val="000000"/>
          <w:sz w:val="24"/>
          <w:szCs w:val="24"/>
          <w:lang w:eastAsia="pl-PL"/>
        </w:rPr>
        <w:t>obowiązków</w:t>
      </w:r>
      <w:r w:rsidR="0065130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651307"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pełnienie nadzoru inwestorskiego przy realizacji projektu pn. </w:t>
      </w:r>
      <w:r w:rsidR="00767ABB" w:rsidRPr="00042843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0" w:name="_Hlk71205889"/>
      <w:r w:rsidR="00767ABB" w:rsidRPr="00042843">
        <w:rPr>
          <w:rFonts w:ascii="Times New Roman" w:hAnsi="Times New Roman"/>
          <w:b/>
          <w:sz w:val="24"/>
          <w:szCs w:val="24"/>
          <w:lang w:eastAsia="pl-PL"/>
        </w:rPr>
        <w:t>Budowa stacji uzdatniania wody w miejscowości Niemczyn gmina Czarna</w:t>
      </w:r>
      <w:bookmarkEnd w:id="0"/>
      <w:r w:rsidR="00767ABB" w:rsidRPr="00042843">
        <w:rPr>
          <w:rFonts w:ascii="Times New Roman" w:hAnsi="Times New Roman"/>
          <w:b/>
          <w:sz w:val="24"/>
          <w:szCs w:val="24"/>
          <w:lang w:eastAsia="pl-PL"/>
        </w:rPr>
        <w:t xml:space="preserve"> Białostocka”</w:t>
      </w:r>
      <w:r w:rsidR="00767AB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DA3AF89" w14:textId="77777777" w:rsidR="00EC2268" w:rsidRPr="001872C1" w:rsidRDefault="00EC2268" w:rsidP="001872C1">
      <w:pPr>
        <w:pStyle w:val="Akapitzlist"/>
        <w:ind w:left="426" w:hanging="11"/>
        <w:jc w:val="both"/>
        <w:rPr>
          <w:rFonts w:ascii="Times New Roman" w:hAnsi="Times New Roman"/>
          <w:b/>
          <w:sz w:val="24"/>
          <w:szCs w:val="24"/>
        </w:rPr>
      </w:pPr>
    </w:p>
    <w:p w14:paraId="6B920FA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D6F87A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Ogólne wymagania. </w:t>
      </w:r>
    </w:p>
    <w:p w14:paraId="1AB419F7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Inspektor Nadzoru Inwestorskiego zwany dalej Inspektorem Nadzoru, odpowiedzialny jest za prowadzenie nadzoru robót budowlanych zgodnie z: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1.1.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prawem budowlanym; </w:t>
      </w:r>
    </w:p>
    <w:p w14:paraId="0A54DBB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6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polskimi normami i/lub normami zharmonizowanymi z UE i przepisami dotyczącymi realizacji i eksploatacji budynków i budowli; </w:t>
      </w:r>
    </w:p>
    <w:p w14:paraId="747DE427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6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1.3.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dokumentacją projektową / projektem budowlanym, projektami wykonawczymi, przedmiarami robót oraz szczegółowymi Specyfikacjami Wykonania i Odbioru Robót Budowlanych; </w:t>
      </w:r>
    </w:p>
    <w:p w14:paraId="1CA6A2DB" w14:textId="77777777" w:rsidR="00EC2268" w:rsidRPr="004C6311" w:rsidRDefault="00EC2268" w:rsidP="004C6311">
      <w:pPr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" w:name="_GoBack"/>
      <w:bookmarkEnd w:id="1"/>
      <w:r w:rsidRPr="004C63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FC27A9C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Zamawiający sceduje na Inspektora Nadzoru Inwestorskiego wszystkie uprawnienia przysługujące Zamawiającemu w zakresie nadzoru inwestorskiego z następującymi </w:t>
      </w:r>
      <w:r w:rsidR="001872C1" w:rsidRPr="00056BC4">
        <w:rPr>
          <w:rFonts w:ascii="Times New Roman" w:hAnsi="Times New Roman"/>
          <w:color w:val="000000"/>
          <w:sz w:val="24"/>
          <w:szCs w:val="24"/>
          <w:lang w:eastAsia="pl-PL"/>
        </w:rPr>
        <w:t>włączeniami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kompetencji: </w:t>
      </w:r>
    </w:p>
    <w:p w14:paraId="22E67E5A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>2.1.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Zamawiający zatwierdza harmonogram robót oraz każdą zmianę umowy na wykonanie robót budowlanych, która powoduje zmianę technologii i zakresu robót budowlanych oraz zmian spowodowanych siłą wyższą; </w:t>
      </w:r>
    </w:p>
    <w:p w14:paraId="7F8A07B3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Zamawiający zatwierdza zmiany w składzie kluczowego personelu wykonawcy robót budowlanych i jego firm podwykonawczych; </w:t>
      </w:r>
    </w:p>
    <w:p w14:paraId="6D566964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>2.3.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Zamawiający zatwierdza zmiany wynikłe z prowadzenia nadzoru autorskiego. </w:t>
      </w:r>
    </w:p>
    <w:p w14:paraId="27161BD6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636B9FC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Zamawiający jest informowany w ciągu 3 dni roboczych o wszelkich roszczeniach wykonawcy robót budowlanych i/lub propozycjach zmiany technologii, zakresu robót budowlanych, harmonogramu realizacji, roszczeniach osób prawnych i fizycznych związanych z realizacją robót budowlanych. Ponadto Zamawiający informowany jest niezwłocznie o zdarzeniach na budowie dotyczących spraw BHP, sanitarno – higienicznych, ochrony środowiska naturalnego, konfliktów z organami administracji państwowej i samorządowej oraz mieszkańcami. </w:t>
      </w:r>
    </w:p>
    <w:p w14:paraId="4C89B8D6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A84BDBC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>Opis i zakres przedmiotu zamówienia:</w:t>
      </w:r>
    </w:p>
    <w:p w14:paraId="316FC6E4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Nadzór ciągły stosownie do wymagań wynikających z dokumentacji projektowej oraz warunków określonych w Specyfikacjach Technicznych Wykonania i Odbioru Robót Budowlanych; </w:t>
      </w:r>
    </w:p>
    <w:p w14:paraId="282DDA64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Podejmowanie decyzji (poleceń) w sprawach związanych z jakością robót budowlanych, oceną jakości materiałów, prowadzeniem robót oraz interpretacją dokumentacji projektowej. Powyższe wydaje na piśmie wg wzorów ustalonych z Zamawiającym; </w:t>
      </w:r>
    </w:p>
    <w:p w14:paraId="022005B3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4.3.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Prowadzi Korespondencje z Zamawiającym i w imieniu Zamawiającego po uprzedniej akceptacji treści korespondencji przez Zamawiającego; </w:t>
      </w:r>
    </w:p>
    <w:p w14:paraId="21874F90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4.4.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Organizuje prace związane ze sprawowaniem nadzoru, aby z tego tytułu nie było zbędnych przerw w realizacji robót budowlanych; </w:t>
      </w:r>
    </w:p>
    <w:p w14:paraId="5F040F3F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4.5.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Decyduje o dopuszczeniu do stosowania lub odrzuceniu materiałów, urządzeń lub sprzętu; </w:t>
      </w:r>
    </w:p>
    <w:p w14:paraId="39C9BCC1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4.6.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Wyraża na piśmie zgodę na wykonanie robót budowlanych w nocy i w dni wolne od pracy; </w:t>
      </w:r>
    </w:p>
    <w:p w14:paraId="0B5AFBED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4.7.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Żąda usunięcia z placu budowy osób niekompetentnych lub niezdolnych do wykonania robót lub innych niezatrudnionych przez Wykonawcę robót budowlanych; </w:t>
      </w:r>
    </w:p>
    <w:p w14:paraId="3C7F7556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4.8.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Udziela wykonawcy informacji, wyjaśnień i wskazówek dotyczących robót budowlanych; </w:t>
      </w:r>
    </w:p>
    <w:p w14:paraId="00C52D9A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4.9.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Wnioskuje w sprawie: </w:t>
      </w:r>
    </w:p>
    <w:p w14:paraId="277319C1" w14:textId="77777777" w:rsidR="00EC2268" w:rsidRPr="00056BC4" w:rsidRDefault="00EC2268" w:rsidP="008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Wprowadzenia niezbędnych zmian w dokumentacji projektowej i uzyskania zgody na zmiany; </w:t>
      </w:r>
    </w:p>
    <w:p w14:paraId="05AFCC6C" w14:textId="77777777" w:rsidR="00EC2268" w:rsidRPr="00056BC4" w:rsidRDefault="00EC2268" w:rsidP="008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Przeprowadzenia niezbędnych ekspertyz i badań technicznych; </w:t>
      </w:r>
    </w:p>
    <w:p w14:paraId="4441F8E7" w14:textId="77777777" w:rsidR="00EC2268" w:rsidRPr="00056BC4" w:rsidRDefault="00EC2268" w:rsidP="008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 oznaczenia i organizacji ruchu w trakcie prowadzenia robót budowlanych oraz o potrzebie zabezpieczenia dróg i urządzeń obcych na placu budowy i w jego otoczeniu; </w:t>
      </w:r>
    </w:p>
    <w:p w14:paraId="31F697D0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4.10.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Opiniuje wnioski składane przez Wykonawcę robót budowlanych w zakresie roszczeń i sporów z osobami prawnymi i fizycznymi; </w:t>
      </w:r>
    </w:p>
    <w:p w14:paraId="5C2AD94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4.11.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Opiniuje zmianę zakresu i harmonogramu robót budowlanych; </w:t>
      </w:r>
    </w:p>
    <w:p w14:paraId="72DE8D5F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Zajmuje stanowisko co do sposobu zabezpieczenia wszelkich wykopalisk archeologicznych odkrytych przez Wykonawcę na placu budowy; </w:t>
      </w:r>
    </w:p>
    <w:p w14:paraId="5EE27D21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4.13.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Organizuje Rady Budowy, sporządza protokoły z narad i przekazuje je zainteresowanym stronom w terminie do 5 dni roboczych od dnia ich odbycia oraz dopilnowuje realizację ustaleń, decyzji i poleceń podjętych na Radach Budowy lub innych spotkaniach z zakresu prowadzenia robót budowlanych; </w:t>
      </w:r>
    </w:p>
    <w:p w14:paraId="31E75280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4.14.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Inspektor Nadzoru Inwestorskiego załatwia sprawy związane z przygotowaniem inwestycji do odbioru i przekazania jej w użytkowanie, uczestniczy w pracach komisji odbioru częściowego i końcowego, kontrolach przeprowadzanych przez Nadzór Budowlany i inne organy uprawnione do kontroli oraz dopilnowuje realizacji ustaleń i decyzji podjętych podczas kontroli; </w:t>
      </w:r>
    </w:p>
    <w:p w14:paraId="1254C77A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4.15.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Dokonuje i współpracuje przy odbiorach technicznych robót zanikających, ulegających zakryciu, odbioru częściowego, rozruchu próbnego oraz końcowego robót oraz prac z zakresu obsługi geodezyjnej; </w:t>
      </w:r>
    </w:p>
    <w:p w14:paraId="59755807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4.16.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sz w:val="24"/>
          <w:szCs w:val="24"/>
          <w:lang w:eastAsia="pl-PL"/>
        </w:rPr>
        <w:t>Uczestniczy w przeglądach gwarancyjnych  oraz w procedurach reklamacyjnych w okresie rękojmi i gwarancji.</w:t>
      </w:r>
    </w:p>
    <w:p w14:paraId="05BEF40A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4.17. Wszystkie czynności Inspektora Nadzoru Inwestorskiego muszą być zgodne z obowiązującymi przepisami prawa polskiego w relacji do zakresu robót budowlanych będących przedmiotem zamówienia. </w:t>
      </w:r>
    </w:p>
    <w:p w14:paraId="09A4E1E7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4.18.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Przygotowania Zamawiającemu danych do uzyskania pozwolenia na użytkowane oraz przekazanie na majątek Zamawiającego zrealizowanego zadania inwestycyjnego. </w:t>
      </w:r>
    </w:p>
    <w:p w14:paraId="157B0C39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4.19.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>Sprawdzenia faktur za zrealizowane roboty pod względem formalnym i merytorycznym w terminie 5 dni od daty ich otrzymania od Wykonawcy robót.</w:t>
      </w:r>
    </w:p>
    <w:p w14:paraId="2C90AE1D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4.20.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Sporządzenie na żądanie lub wniosek Zamawiają informacji, dokumentów, raportów, sprawozdań okresowych o stanie realizacji robót włącznie z prowadzeniem dokumentacji fotograficznej przebiegu realizacji zadania </w:t>
      </w:r>
    </w:p>
    <w:p w14:paraId="45746C5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4.21.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Kontrolowanie przestrzegania przez Wykonawcę robót zasad bhp, przepisów ppoż., ochrony środowiska. </w:t>
      </w:r>
    </w:p>
    <w:p w14:paraId="1E6D55B2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4.22.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ab/>
        <w:t>Zamawiający będzie kontrolował jakość wykonania prac Inspektora Nadzoru Inwestorskiego w oparciu o:</w:t>
      </w:r>
    </w:p>
    <w:p w14:paraId="637D4C74" w14:textId="77777777" w:rsidR="00EC2268" w:rsidRPr="00056BC4" w:rsidRDefault="00EC2268" w:rsidP="008C39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>Zgodność wykonywania robót budowlanych z dokumentacja projektową;</w:t>
      </w:r>
    </w:p>
    <w:p w14:paraId="58EAE038" w14:textId="77777777" w:rsidR="00EC2268" w:rsidRPr="00056BC4" w:rsidRDefault="00EC2268" w:rsidP="008C39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Terminowość, systematyczność i rzeczowość merytoryczną prowadzonej dokumentacji budowy (sprawozdania, raporty, wnioski itp.); </w:t>
      </w:r>
    </w:p>
    <w:p w14:paraId="45A8BBA1" w14:textId="77777777" w:rsidR="00EC2268" w:rsidRPr="00056BC4" w:rsidRDefault="00EC2268" w:rsidP="008C39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Rzetelne i fachowe prowadzenie Rad Budowy, częstotliwość i jakość wpisów w Dzienniku Budowy. </w:t>
      </w:r>
    </w:p>
    <w:p w14:paraId="7532EFEB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E2B01CF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F12A5C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8F2BBD3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31C748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AF47F2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067CDC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94E3458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56BC4">
        <w:rPr>
          <w:rFonts w:ascii="Times New Roman" w:hAnsi="Times New Roman"/>
          <w:b/>
          <w:bCs/>
          <w:color w:val="000000"/>
          <w:lang w:eastAsia="pl-PL"/>
        </w:rPr>
        <w:t xml:space="preserve">ZAMAWIAJĄCY </w:t>
      </w:r>
      <w:r w:rsidRPr="00056BC4">
        <w:rPr>
          <w:rFonts w:ascii="Times New Roman" w:hAnsi="Times New Roman"/>
          <w:b/>
          <w:bCs/>
          <w:color w:val="000000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lang w:eastAsia="pl-PL"/>
        </w:rPr>
        <w:t>INSPEKTOR NADZORU INWESTORSKIEGO</w:t>
      </w:r>
    </w:p>
    <w:p w14:paraId="383AE0C6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5CDD4C3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680599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5AB805F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F68826C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7602EC5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FEF049F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F91256B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E557C05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083B94A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8680DE5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AE9E501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A0336E5" w14:textId="77777777" w:rsidR="00EC2268" w:rsidRPr="00056BC4" w:rsidRDefault="00EC2268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85DDFBC" w14:textId="77777777" w:rsidR="00EC2268" w:rsidRDefault="00EC2268"/>
    <w:sectPr w:rsidR="00EC2268" w:rsidSect="008A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AC4"/>
    <w:multiLevelType w:val="hybridMultilevel"/>
    <w:tmpl w:val="5CBE6C7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0713BE"/>
    <w:multiLevelType w:val="hybridMultilevel"/>
    <w:tmpl w:val="EC74E3F8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23C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2843"/>
    <w:rsid w:val="000452B4"/>
    <w:rsid w:val="00046B07"/>
    <w:rsid w:val="0004735A"/>
    <w:rsid w:val="00047D64"/>
    <w:rsid w:val="00051BBB"/>
    <w:rsid w:val="00054606"/>
    <w:rsid w:val="00054D9E"/>
    <w:rsid w:val="00055CE9"/>
    <w:rsid w:val="00056BC4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6587"/>
    <w:rsid w:val="0009163F"/>
    <w:rsid w:val="00091A0F"/>
    <w:rsid w:val="00093F49"/>
    <w:rsid w:val="00097E57"/>
    <w:rsid w:val="000A2F52"/>
    <w:rsid w:val="000A421A"/>
    <w:rsid w:val="000A48D6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72FD"/>
    <w:rsid w:val="000C789F"/>
    <w:rsid w:val="000C7EE5"/>
    <w:rsid w:val="000D0EEB"/>
    <w:rsid w:val="000D21D4"/>
    <w:rsid w:val="000D2C8D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2147"/>
    <w:rsid w:val="0010321D"/>
    <w:rsid w:val="001037BA"/>
    <w:rsid w:val="001048BA"/>
    <w:rsid w:val="00104921"/>
    <w:rsid w:val="00110368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29CC"/>
    <w:rsid w:val="00144664"/>
    <w:rsid w:val="00144C78"/>
    <w:rsid w:val="00145AB1"/>
    <w:rsid w:val="00147270"/>
    <w:rsid w:val="00147341"/>
    <w:rsid w:val="00152DFA"/>
    <w:rsid w:val="0015456D"/>
    <w:rsid w:val="00154951"/>
    <w:rsid w:val="0015689B"/>
    <w:rsid w:val="00161EDE"/>
    <w:rsid w:val="00163231"/>
    <w:rsid w:val="00163E97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872C1"/>
    <w:rsid w:val="001909DE"/>
    <w:rsid w:val="0019375F"/>
    <w:rsid w:val="00193B96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3335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FB7"/>
    <w:rsid w:val="0026009C"/>
    <w:rsid w:val="0026104F"/>
    <w:rsid w:val="00262E5C"/>
    <w:rsid w:val="00262F9E"/>
    <w:rsid w:val="00266E9E"/>
    <w:rsid w:val="00272FFD"/>
    <w:rsid w:val="00275EB5"/>
    <w:rsid w:val="00280A21"/>
    <w:rsid w:val="00283FF5"/>
    <w:rsid w:val="00285CBB"/>
    <w:rsid w:val="00290C91"/>
    <w:rsid w:val="00291485"/>
    <w:rsid w:val="002929E4"/>
    <w:rsid w:val="00292D4F"/>
    <w:rsid w:val="0029357F"/>
    <w:rsid w:val="0029430A"/>
    <w:rsid w:val="0029685D"/>
    <w:rsid w:val="002969C7"/>
    <w:rsid w:val="002A02A6"/>
    <w:rsid w:val="002A05C5"/>
    <w:rsid w:val="002A29C1"/>
    <w:rsid w:val="002A2F77"/>
    <w:rsid w:val="002B2D7B"/>
    <w:rsid w:val="002B4F29"/>
    <w:rsid w:val="002B6C2B"/>
    <w:rsid w:val="002C3298"/>
    <w:rsid w:val="002C4A7E"/>
    <w:rsid w:val="002C7CB8"/>
    <w:rsid w:val="002D1BC2"/>
    <w:rsid w:val="002D50E0"/>
    <w:rsid w:val="002D6406"/>
    <w:rsid w:val="002E2FAA"/>
    <w:rsid w:val="002E317B"/>
    <w:rsid w:val="002E3E58"/>
    <w:rsid w:val="002E5595"/>
    <w:rsid w:val="002E656C"/>
    <w:rsid w:val="002E6C4E"/>
    <w:rsid w:val="002F1D8A"/>
    <w:rsid w:val="002F3DB2"/>
    <w:rsid w:val="002F49C5"/>
    <w:rsid w:val="002F5AE9"/>
    <w:rsid w:val="00300082"/>
    <w:rsid w:val="003001A9"/>
    <w:rsid w:val="0030349A"/>
    <w:rsid w:val="00305036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723A6"/>
    <w:rsid w:val="0037318C"/>
    <w:rsid w:val="00373948"/>
    <w:rsid w:val="00373952"/>
    <w:rsid w:val="0038191B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2E15"/>
    <w:rsid w:val="00473893"/>
    <w:rsid w:val="00473BE4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2AFD"/>
    <w:rsid w:val="004B369C"/>
    <w:rsid w:val="004B3D80"/>
    <w:rsid w:val="004B5E9C"/>
    <w:rsid w:val="004C0AB9"/>
    <w:rsid w:val="004C1022"/>
    <w:rsid w:val="004C1451"/>
    <w:rsid w:val="004C19B5"/>
    <w:rsid w:val="004C22F8"/>
    <w:rsid w:val="004C4DB1"/>
    <w:rsid w:val="004C5346"/>
    <w:rsid w:val="004C56D3"/>
    <w:rsid w:val="004C6311"/>
    <w:rsid w:val="004C698D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35E"/>
    <w:rsid w:val="00504E42"/>
    <w:rsid w:val="00505D4D"/>
    <w:rsid w:val="00506F06"/>
    <w:rsid w:val="00507431"/>
    <w:rsid w:val="00507C3B"/>
    <w:rsid w:val="00507E52"/>
    <w:rsid w:val="00511771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4F0"/>
    <w:rsid w:val="00595A22"/>
    <w:rsid w:val="005962EA"/>
    <w:rsid w:val="00597A3C"/>
    <w:rsid w:val="00597D10"/>
    <w:rsid w:val="005A1F55"/>
    <w:rsid w:val="005A762F"/>
    <w:rsid w:val="005A7B56"/>
    <w:rsid w:val="005B03FB"/>
    <w:rsid w:val="005B0612"/>
    <w:rsid w:val="005C0828"/>
    <w:rsid w:val="005C252B"/>
    <w:rsid w:val="005C2A09"/>
    <w:rsid w:val="005C4804"/>
    <w:rsid w:val="005C517A"/>
    <w:rsid w:val="005C5ED3"/>
    <w:rsid w:val="005C6B37"/>
    <w:rsid w:val="005D48DD"/>
    <w:rsid w:val="005D4D34"/>
    <w:rsid w:val="005D5BD6"/>
    <w:rsid w:val="005E2841"/>
    <w:rsid w:val="005E4529"/>
    <w:rsid w:val="005E72CD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7AF7"/>
    <w:rsid w:val="006503FB"/>
    <w:rsid w:val="00651307"/>
    <w:rsid w:val="0065409D"/>
    <w:rsid w:val="00657432"/>
    <w:rsid w:val="00662F64"/>
    <w:rsid w:val="0066435B"/>
    <w:rsid w:val="00664C07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D25"/>
    <w:rsid w:val="007345A0"/>
    <w:rsid w:val="007373EE"/>
    <w:rsid w:val="00737A0B"/>
    <w:rsid w:val="00737EAD"/>
    <w:rsid w:val="007464F5"/>
    <w:rsid w:val="0074789E"/>
    <w:rsid w:val="007522E7"/>
    <w:rsid w:val="00762442"/>
    <w:rsid w:val="007640F7"/>
    <w:rsid w:val="00765910"/>
    <w:rsid w:val="00765E8A"/>
    <w:rsid w:val="00767ABB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1BB6"/>
    <w:rsid w:val="007E5A6A"/>
    <w:rsid w:val="007E76E3"/>
    <w:rsid w:val="007F01E6"/>
    <w:rsid w:val="007F19E6"/>
    <w:rsid w:val="007F1BC5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166C8"/>
    <w:rsid w:val="008212E4"/>
    <w:rsid w:val="00825AA2"/>
    <w:rsid w:val="008304D9"/>
    <w:rsid w:val="00831BD9"/>
    <w:rsid w:val="008365B8"/>
    <w:rsid w:val="00842850"/>
    <w:rsid w:val="00846EC8"/>
    <w:rsid w:val="008538E8"/>
    <w:rsid w:val="0085405D"/>
    <w:rsid w:val="008556E4"/>
    <w:rsid w:val="00857C5F"/>
    <w:rsid w:val="00861569"/>
    <w:rsid w:val="008627E4"/>
    <w:rsid w:val="00864432"/>
    <w:rsid w:val="008656A2"/>
    <w:rsid w:val="00870402"/>
    <w:rsid w:val="008731CD"/>
    <w:rsid w:val="00874971"/>
    <w:rsid w:val="008765EF"/>
    <w:rsid w:val="008768DE"/>
    <w:rsid w:val="008778B8"/>
    <w:rsid w:val="00877935"/>
    <w:rsid w:val="0088055D"/>
    <w:rsid w:val="00881F8D"/>
    <w:rsid w:val="00891FDD"/>
    <w:rsid w:val="008928C4"/>
    <w:rsid w:val="008973C9"/>
    <w:rsid w:val="008A2842"/>
    <w:rsid w:val="008A404A"/>
    <w:rsid w:val="008B1214"/>
    <w:rsid w:val="008B4D3D"/>
    <w:rsid w:val="008B5D06"/>
    <w:rsid w:val="008B73C7"/>
    <w:rsid w:val="008B7771"/>
    <w:rsid w:val="008C0C1A"/>
    <w:rsid w:val="008C22B3"/>
    <w:rsid w:val="008C318B"/>
    <w:rsid w:val="008C3929"/>
    <w:rsid w:val="008C3D31"/>
    <w:rsid w:val="008C7A1A"/>
    <w:rsid w:val="008D4D72"/>
    <w:rsid w:val="008D6297"/>
    <w:rsid w:val="008E0DCE"/>
    <w:rsid w:val="008E199F"/>
    <w:rsid w:val="008E7C1B"/>
    <w:rsid w:val="008F38A9"/>
    <w:rsid w:val="009015D9"/>
    <w:rsid w:val="00903197"/>
    <w:rsid w:val="009055DC"/>
    <w:rsid w:val="00905EBE"/>
    <w:rsid w:val="00910433"/>
    <w:rsid w:val="0091051C"/>
    <w:rsid w:val="00911CEC"/>
    <w:rsid w:val="00913580"/>
    <w:rsid w:val="0091452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6A2A"/>
    <w:rsid w:val="009378F6"/>
    <w:rsid w:val="00940B1D"/>
    <w:rsid w:val="00943B18"/>
    <w:rsid w:val="00944180"/>
    <w:rsid w:val="00946C8F"/>
    <w:rsid w:val="00951F04"/>
    <w:rsid w:val="00953ACA"/>
    <w:rsid w:val="0095567E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702B"/>
    <w:rsid w:val="009A0FFC"/>
    <w:rsid w:val="009A23F7"/>
    <w:rsid w:val="009A477E"/>
    <w:rsid w:val="009A5253"/>
    <w:rsid w:val="009A698A"/>
    <w:rsid w:val="009B0568"/>
    <w:rsid w:val="009C132B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35F6"/>
    <w:rsid w:val="009F6BDE"/>
    <w:rsid w:val="00A0531A"/>
    <w:rsid w:val="00A05DC4"/>
    <w:rsid w:val="00A06E01"/>
    <w:rsid w:val="00A10215"/>
    <w:rsid w:val="00A110D9"/>
    <w:rsid w:val="00A17C29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145F"/>
    <w:rsid w:val="00AC1910"/>
    <w:rsid w:val="00AC1DC0"/>
    <w:rsid w:val="00AC2232"/>
    <w:rsid w:val="00AC260A"/>
    <w:rsid w:val="00AC5147"/>
    <w:rsid w:val="00AC589C"/>
    <w:rsid w:val="00AC6FD3"/>
    <w:rsid w:val="00AD0CB3"/>
    <w:rsid w:val="00AD1C1A"/>
    <w:rsid w:val="00AD1F3E"/>
    <w:rsid w:val="00AD5621"/>
    <w:rsid w:val="00AD614B"/>
    <w:rsid w:val="00AD69D9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F8"/>
    <w:rsid w:val="00B906D3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0CEF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2AF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228E"/>
    <w:rsid w:val="00C2532F"/>
    <w:rsid w:val="00C25D08"/>
    <w:rsid w:val="00C26C3F"/>
    <w:rsid w:val="00C32D00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A72"/>
    <w:rsid w:val="00D024C4"/>
    <w:rsid w:val="00D048F3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22BCA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70EA4"/>
    <w:rsid w:val="00D753FB"/>
    <w:rsid w:val="00D75465"/>
    <w:rsid w:val="00D76D48"/>
    <w:rsid w:val="00D76F4B"/>
    <w:rsid w:val="00D81655"/>
    <w:rsid w:val="00D82342"/>
    <w:rsid w:val="00D82653"/>
    <w:rsid w:val="00D85220"/>
    <w:rsid w:val="00D869B5"/>
    <w:rsid w:val="00D90FF9"/>
    <w:rsid w:val="00D9151D"/>
    <w:rsid w:val="00D925AA"/>
    <w:rsid w:val="00D94AB7"/>
    <w:rsid w:val="00D96A03"/>
    <w:rsid w:val="00D970DC"/>
    <w:rsid w:val="00DA1DBB"/>
    <w:rsid w:val="00DA22C8"/>
    <w:rsid w:val="00DA42C6"/>
    <w:rsid w:val="00DA7E2F"/>
    <w:rsid w:val="00DB0FA0"/>
    <w:rsid w:val="00DB34CC"/>
    <w:rsid w:val="00DB59B5"/>
    <w:rsid w:val="00DB6CDC"/>
    <w:rsid w:val="00DC009E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818B1"/>
    <w:rsid w:val="00E8680C"/>
    <w:rsid w:val="00E86AF7"/>
    <w:rsid w:val="00E9023C"/>
    <w:rsid w:val="00E91291"/>
    <w:rsid w:val="00E958FC"/>
    <w:rsid w:val="00E95AD1"/>
    <w:rsid w:val="00E9749E"/>
    <w:rsid w:val="00EA0F69"/>
    <w:rsid w:val="00EA1185"/>
    <w:rsid w:val="00EA1192"/>
    <w:rsid w:val="00EA2ADC"/>
    <w:rsid w:val="00EA44BC"/>
    <w:rsid w:val="00EA5232"/>
    <w:rsid w:val="00EA72ED"/>
    <w:rsid w:val="00EA77C4"/>
    <w:rsid w:val="00EB0AE0"/>
    <w:rsid w:val="00EB0D0B"/>
    <w:rsid w:val="00EB56E4"/>
    <w:rsid w:val="00EB7CB1"/>
    <w:rsid w:val="00EC13E7"/>
    <w:rsid w:val="00EC2268"/>
    <w:rsid w:val="00EC78A6"/>
    <w:rsid w:val="00ED08A8"/>
    <w:rsid w:val="00ED2BEE"/>
    <w:rsid w:val="00ED355C"/>
    <w:rsid w:val="00ED77E1"/>
    <w:rsid w:val="00EE081A"/>
    <w:rsid w:val="00EE2B8A"/>
    <w:rsid w:val="00EE77FE"/>
    <w:rsid w:val="00EF444A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A11"/>
    <w:rsid w:val="00F2795E"/>
    <w:rsid w:val="00F35D2E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60AB6"/>
    <w:rsid w:val="00F620F8"/>
    <w:rsid w:val="00F659B7"/>
    <w:rsid w:val="00F678C6"/>
    <w:rsid w:val="00F73390"/>
    <w:rsid w:val="00F77BB2"/>
    <w:rsid w:val="00F820C4"/>
    <w:rsid w:val="00F82F61"/>
    <w:rsid w:val="00F85802"/>
    <w:rsid w:val="00F875CC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E06BB"/>
    <w:rsid w:val="00FE0CD3"/>
    <w:rsid w:val="00FE0FF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B5631"/>
  <w14:defaultImageDpi w14:val="0"/>
  <w15:docId w15:val="{996B77EE-1878-4E3D-B627-3E57E3C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2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C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C39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2021-06-28T13:55:00Z</dcterms:created>
  <dcterms:modified xsi:type="dcterms:W3CDTF">2021-06-28T13:55:00Z</dcterms:modified>
</cp:coreProperties>
</file>